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8625F9">
            <w:pPr>
              <w:jc w:val="right"/>
              <w:rPr>
                <w:rFonts w:ascii="Times New Roman" w:hAnsi="Times New Roman"/>
                <w:sz w:val="24"/>
              </w:rPr>
            </w:pPr>
            <w:r w:rsidRPr="00C561F7">
              <w:rPr>
                <w:rFonts w:ascii="Times New Roman" w:hAnsi="Times New Roman"/>
                <w:sz w:val="24"/>
              </w:rPr>
              <w:t xml:space="preserve">Протокол  № </w:t>
            </w:r>
            <w:r w:rsidR="008625F9">
              <w:rPr>
                <w:rFonts w:ascii="Times New Roman" w:hAnsi="Times New Roman"/>
                <w:sz w:val="24"/>
              </w:rPr>
              <w:t>207</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8625F9">
            <w:pPr>
              <w:jc w:val="right"/>
              <w:rPr>
                <w:rFonts w:ascii="Times New Roman" w:hAnsi="Times New Roman"/>
                <w:sz w:val="24"/>
              </w:rPr>
            </w:pPr>
            <w:r w:rsidRPr="00C561F7">
              <w:rPr>
                <w:rFonts w:ascii="Times New Roman" w:hAnsi="Times New Roman"/>
                <w:sz w:val="24"/>
              </w:rPr>
              <w:t>«</w:t>
            </w:r>
            <w:r w:rsidR="008625F9">
              <w:rPr>
                <w:rFonts w:ascii="Times New Roman" w:hAnsi="Times New Roman"/>
                <w:sz w:val="24"/>
              </w:rPr>
              <w:t>28</w:t>
            </w:r>
            <w:r w:rsidRPr="00C561F7">
              <w:rPr>
                <w:rFonts w:ascii="Times New Roman" w:hAnsi="Times New Roman"/>
                <w:sz w:val="24"/>
              </w:rPr>
              <w:t xml:space="preserve">» </w:t>
            </w:r>
            <w:r w:rsidR="008625F9">
              <w:rPr>
                <w:rFonts w:ascii="Times New Roman" w:hAnsi="Times New Roman"/>
                <w:sz w:val="24"/>
              </w:rPr>
              <w:t>декабря 2017</w:t>
            </w:r>
            <w:r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Pr="008625F9" w:rsidRDefault="00A03AA2" w:rsidP="00DE7BED">
      <w:pPr>
        <w:rPr>
          <w:rFonts w:ascii="Times New Roman" w:hAnsi="Times New Roman"/>
          <w:b/>
          <w:sz w:val="24"/>
        </w:rPr>
      </w:pPr>
      <w:r w:rsidRPr="008625F9">
        <w:rPr>
          <w:rFonts w:ascii="Times New Roman" w:hAnsi="Times New Roman"/>
          <w:b/>
          <w:sz w:val="24"/>
        </w:rPr>
        <w:t>ПДО №</w:t>
      </w:r>
      <w:r w:rsidR="00762870" w:rsidRPr="008625F9">
        <w:rPr>
          <w:rFonts w:ascii="Times New Roman" w:hAnsi="Times New Roman"/>
          <w:b/>
          <w:sz w:val="24"/>
        </w:rPr>
        <w:t>583</w:t>
      </w:r>
      <w:r w:rsidRPr="008625F9">
        <w:rPr>
          <w:rFonts w:ascii="Times New Roman" w:hAnsi="Times New Roman"/>
          <w:b/>
          <w:sz w:val="24"/>
        </w:rPr>
        <w:t>-К</w:t>
      </w:r>
      <w:r w:rsidR="00641B85" w:rsidRPr="008625F9">
        <w:rPr>
          <w:rFonts w:ascii="Times New Roman" w:hAnsi="Times New Roman"/>
          <w:b/>
          <w:sz w:val="24"/>
        </w:rPr>
        <w:t>С</w:t>
      </w:r>
      <w:r w:rsidRPr="008625F9">
        <w:rPr>
          <w:rFonts w:ascii="Times New Roman" w:hAnsi="Times New Roman"/>
          <w:b/>
          <w:sz w:val="24"/>
        </w:rPr>
        <w:t>-201</w:t>
      </w:r>
      <w:r w:rsidR="00DD6920" w:rsidRPr="008625F9">
        <w:rPr>
          <w:rFonts w:ascii="Times New Roman" w:hAnsi="Times New Roman"/>
          <w:b/>
          <w:sz w:val="24"/>
        </w:rPr>
        <w:t>7</w:t>
      </w:r>
      <w:r w:rsidRPr="008625F9">
        <w:rPr>
          <w:rFonts w:ascii="Times New Roman" w:hAnsi="Times New Roman"/>
          <w:b/>
          <w:sz w:val="24"/>
        </w:rPr>
        <w:t xml:space="preserve"> от </w:t>
      </w:r>
      <w:r w:rsidR="008625F9" w:rsidRPr="008625F9">
        <w:rPr>
          <w:rFonts w:ascii="Times New Roman" w:hAnsi="Times New Roman"/>
          <w:b/>
          <w:sz w:val="24"/>
        </w:rPr>
        <w:t>03.01.2018г.</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C1454" w:rsidRPr="00AC1454">
        <w:rPr>
          <w:rFonts w:ascii="Times New Roman" w:hAnsi="Times New Roman"/>
          <w:sz w:val="24"/>
        </w:rPr>
        <w:t>выполнение</w:t>
      </w:r>
      <w:r w:rsidR="000A4D4F" w:rsidRPr="000A4D4F">
        <w:rPr>
          <w:rFonts w:ascii="Times New Roman" w:hAnsi="Times New Roman"/>
          <w:sz w:val="24"/>
        </w:rPr>
        <w:t xml:space="preserve"> </w:t>
      </w:r>
      <w:r w:rsidR="004D11D8" w:rsidRPr="004D11D8">
        <w:rPr>
          <w:rFonts w:ascii="Times New Roman" w:hAnsi="Times New Roman"/>
          <w:sz w:val="24"/>
        </w:rPr>
        <w:t xml:space="preserve">Комплекса работ </w:t>
      </w:r>
      <w:r w:rsidR="004D11D8">
        <w:rPr>
          <w:rFonts w:ascii="Times New Roman" w:hAnsi="Times New Roman"/>
          <w:sz w:val="24"/>
        </w:rPr>
        <w:t>«</w:t>
      </w:r>
      <w:r w:rsidR="004D11D8" w:rsidRPr="004D11D8">
        <w:rPr>
          <w:rFonts w:ascii="Times New Roman" w:hAnsi="Times New Roman"/>
          <w:sz w:val="24"/>
        </w:rPr>
        <w:t>Реконструкция установки ГНЭ цеха №5</w:t>
      </w:r>
      <w:r w:rsidR="004D11D8">
        <w:rPr>
          <w:rFonts w:ascii="Times New Roman" w:hAnsi="Times New Roman"/>
          <w:sz w:val="24"/>
        </w:rPr>
        <w:t>»</w:t>
      </w:r>
      <w:r w:rsidR="004D11D8" w:rsidRPr="004D11D8">
        <w:rPr>
          <w:rFonts w:ascii="Times New Roman" w:hAnsi="Times New Roman"/>
          <w:sz w:val="24"/>
        </w:rPr>
        <w:t xml:space="preserve"> в рамках программ </w:t>
      </w:r>
      <w:r w:rsidR="004D11D8">
        <w:rPr>
          <w:rFonts w:ascii="Times New Roman" w:hAnsi="Times New Roman"/>
          <w:sz w:val="24"/>
        </w:rPr>
        <w:t>«</w:t>
      </w:r>
      <w:proofErr w:type="spellStart"/>
      <w:r w:rsidR="004D11D8" w:rsidRPr="004D11D8">
        <w:rPr>
          <w:rFonts w:ascii="Times New Roman" w:hAnsi="Times New Roman"/>
          <w:sz w:val="24"/>
        </w:rPr>
        <w:t>Техперевооружение</w:t>
      </w:r>
      <w:proofErr w:type="spellEnd"/>
      <w:r w:rsidR="004D11D8" w:rsidRPr="004D11D8">
        <w:rPr>
          <w:rFonts w:ascii="Times New Roman" w:hAnsi="Times New Roman"/>
          <w:sz w:val="24"/>
        </w:rPr>
        <w:t xml:space="preserve"> эстакад налива (ГНЭ)</w:t>
      </w:r>
      <w:r w:rsidR="004D11D8">
        <w:rPr>
          <w:rFonts w:ascii="Times New Roman" w:hAnsi="Times New Roman"/>
          <w:sz w:val="24"/>
        </w:rPr>
        <w:t>»</w:t>
      </w:r>
      <w:r w:rsidR="004D11D8" w:rsidRPr="004D11D8">
        <w:rPr>
          <w:rFonts w:ascii="Times New Roman" w:hAnsi="Times New Roman"/>
          <w:sz w:val="24"/>
        </w:rPr>
        <w:t xml:space="preserve">, </w:t>
      </w:r>
      <w:r w:rsidR="004D11D8">
        <w:rPr>
          <w:rFonts w:ascii="Times New Roman" w:hAnsi="Times New Roman"/>
          <w:sz w:val="24"/>
        </w:rPr>
        <w:t>«</w:t>
      </w:r>
      <w:r w:rsidR="004D11D8" w:rsidRPr="004D11D8">
        <w:rPr>
          <w:rFonts w:ascii="Times New Roman" w:hAnsi="Times New Roman"/>
          <w:sz w:val="24"/>
        </w:rPr>
        <w:t>Замена сырья установки УПВ на природный газ. Перевод технологических печей с жидкого топлива на природный газ</w:t>
      </w:r>
      <w:r w:rsidR="004D11D8">
        <w:rPr>
          <w:rFonts w:ascii="Times New Roman" w:hAnsi="Times New Roman"/>
          <w:sz w:val="24"/>
        </w:rPr>
        <w:t>»</w:t>
      </w:r>
      <w:r w:rsidR="004D11D8" w:rsidRPr="004D11D8">
        <w:rPr>
          <w:rFonts w:ascii="Times New Roman" w:hAnsi="Times New Roman"/>
          <w:sz w:val="24"/>
        </w:rPr>
        <w:t xml:space="preserve">, </w:t>
      </w:r>
      <w:r w:rsidR="004D11D8">
        <w:rPr>
          <w:rFonts w:ascii="Times New Roman" w:hAnsi="Times New Roman"/>
          <w:sz w:val="24"/>
        </w:rPr>
        <w:t>«</w:t>
      </w:r>
      <w:r w:rsidR="004D11D8" w:rsidRPr="004D11D8">
        <w:rPr>
          <w:rFonts w:ascii="Times New Roman" w:hAnsi="Times New Roman"/>
          <w:sz w:val="24"/>
        </w:rPr>
        <w:t>Модернизация систем управления установок, компрессоров</w:t>
      </w:r>
      <w:r w:rsidR="004D11D8">
        <w:rPr>
          <w:rFonts w:ascii="Times New Roman" w:hAnsi="Times New Roman"/>
          <w:sz w:val="24"/>
        </w:rPr>
        <w:t>»</w:t>
      </w:r>
      <w:r w:rsidR="004D11D8" w:rsidRPr="004D11D8">
        <w:rPr>
          <w:rFonts w:ascii="Times New Roman" w:hAnsi="Times New Roman"/>
          <w:sz w:val="24"/>
        </w:rPr>
        <w:t xml:space="preserve">, </w:t>
      </w:r>
      <w:r w:rsidR="004D11D8">
        <w:rPr>
          <w:rFonts w:ascii="Times New Roman" w:hAnsi="Times New Roman"/>
          <w:sz w:val="24"/>
        </w:rPr>
        <w:t>«</w:t>
      </w:r>
      <w:r w:rsidR="004D11D8" w:rsidRPr="004D11D8">
        <w:rPr>
          <w:rFonts w:ascii="Times New Roman" w:hAnsi="Times New Roman"/>
          <w:sz w:val="24"/>
        </w:rPr>
        <w:t>Приведение объектов завода к требованиям пожарной безопасности</w:t>
      </w:r>
      <w:r w:rsidR="004D11D8">
        <w:rPr>
          <w:rFonts w:ascii="Times New Roman" w:hAnsi="Times New Roman"/>
          <w:sz w:val="24"/>
        </w:rPr>
        <w:t>»</w:t>
      </w:r>
      <w:r w:rsidR="004D11D8" w:rsidRPr="004D11D8">
        <w:rPr>
          <w:rFonts w:ascii="Times New Roman" w:hAnsi="Times New Roman"/>
          <w:sz w:val="24"/>
        </w:rPr>
        <w:t xml:space="preserve">, </w:t>
      </w:r>
      <w:r w:rsidR="004D11D8">
        <w:rPr>
          <w:rFonts w:ascii="Times New Roman" w:hAnsi="Times New Roman"/>
          <w:sz w:val="24"/>
        </w:rPr>
        <w:t>«</w:t>
      </w:r>
      <w:r w:rsidR="004D11D8" w:rsidRPr="004D11D8">
        <w:rPr>
          <w:rFonts w:ascii="Times New Roman" w:hAnsi="Times New Roman"/>
          <w:sz w:val="24"/>
        </w:rPr>
        <w:t>ОНСС</w:t>
      </w:r>
      <w:r w:rsidR="004D11D8">
        <w:rPr>
          <w:rFonts w:ascii="Times New Roman" w:hAnsi="Times New Roman"/>
          <w:sz w:val="24"/>
        </w:rPr>
        <w:t>»</w:t>
      </w:r>
      <w:r w:rsidR="004D11D8" w:rsidRPr="004D11D8">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proofErr w:type="gramStart"/>
      <w:r w:rsidRPr="00C561F7">
        <w:rPr>
          <w:rFonts w:ascii="Times New Roman" w:hAnsi="Times New Roman"/>
          <w:sz w:val="24"/>
        </w:rPr>
        <w:t>контрагента,  предложившего</w:t>
      </w:r>
      <w:proofErr w:type="gramEnd"/>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B3611E">
        <w:rPr>
          <w:rFonts w:ascii="Times New Roman" w:hAnsi="Times New Roman"/>
          <w:sz w:val="24"/>
        </w:rPr>
        <w:t xml:space="preserve">приведённая </w:t>
      </w:r>
      <w:r w:rsidR="002E53DD" w:rsidRPr="00C561F7">
        <w:rPr>
          <w:rFonts w:ascii="Times New Roman" w:hAnsi="Times New Roman"/>
          <w:sz w:val="24"/>
        </w:rPr>
        <w:t>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4D11D8">
        <w:rPr>
          <w:rFonts w:ascii="Times New Roman" w:hAnsi="Times New Roman"/>
          <w:b/>
          <w:sz w:val="24"/>
        </w:rPr>
        <w:t>28</w:t>
      </w:r>
      <w:r w:rsidR="00F35A67">
        <w:rPr>
          <w:rFonts w:ascii="Times New Roman" w:hAnsi="Times New Roman"/>
          <w:b/>
          <w:sz w:val="24"/>
        </w:rPr>
        <w:t xml:space="preserve"> </w:t>
      </w:r>
      <w:r w:rsidR="004D11D8">
        <w:rPr>
          <w:rFonts w:ascii="Times New Roman" w:hAnsi="Times New Roman"/>
          <w:b/>
          <w:sz w:val="24"/>
        </w:rPr>
        <w:t>феврал</w:t>
      </w:r>
      <w:r w:rsidR="0013734C">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организации в редакции Заказчика, в 2-х экземплярах</w:t>
      </w:r>
      <w:r w:rsidR="003A6492" w:rsidRPr="00FB2DC5">
        <w:rPr>
          <w:rFonts w:ascii="Times New Roman" w:hAnsi="Times New Roman"/>
          <w:sz w:val="24"/>
        </w:rPr>
        <w:t xml:space="preserve"> (по каждому лоту отдельно)</w:t>
      </w:r>
      <w:r w:rsidRPr="00FB2DC5">
        <w:rPr>
          <w:rFonts w:ascii="Times New Roman" w:hAnsi="Times New Roman"/>
          <w:sz w:val="24"/>
        </w:rPr>
        <w:t>;</w:t>
      </w:r>
    </w:p>
    <w:p w:rsidR="00FB2DC5" w:rsidRPr="00304BF3" w:rsidRDefault="00304BF3" w:rsidP="001A29AD">
      <w:pPr>
        <w:pStyle w:val="a6"/>
        <w:numPr>
          <w:ilvl w:val="0"/>
          <w:numId w:val="2"/>
        </w:numPr>
        <w:tabs>
          <w:tab w:val="left" w:pos="1418"/>
        </w:tabs>
        <w:contextualSpacing w:val="0"/>
        <w:jc w:val="both"/>
        <w:rPr>
          <w:rFonts w:ascii="Times New Roman" w:hAnsi="Times New Roman"/>
          <w:sz w:val="24"/>
        </w:rPr>
      </w:pPr>
      <w:r w:rsidRPr="00304BF3">
        <w:rPr>
          <w:rFonts w:ascii="Times New Roman" w:hAnsi="Times New Roman"/>
          <w:color w:val="000000"/>
          <w:sz w:val="24"/>
        </w:rPr>
        <w:lastRenderedPageBreak/>
        <w:t xml:space="preserve">Заверенная копия «Отчета о прибылях и убытках» (за последние 3 года – 2014,2015,2016 </w:t>
      </w:r>
      <w:proofErr w:type="spellStart"/>
      <w:r w:rsidRPr="00304BF3">
        <w:rPr>
          <w:rFonts w:ascii="Times New Roman" w:hAnsi="Times New Roman"/>
          <w:color w:val="000000"/>
          <w:sz w:val="24"/>
        </w:rPr>
        <w:t>гг</w:t>
      </w:r>
      <w:proofErr w:type="spellEnd"/>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Справка о заключенных и выполненных договорах за последние </w:t>
      </w:r>
      <w:r w:rsidR="00B3611E">
        <w:rPr>
          <w:rFonts w:ascii="Times New Roman" w:hAnsi="Times New Roman"/>
          <w:sz w:val="24"/>
        </w:rPr>
        <w:t>3</w:t>
      </w:r>
      <w:r w:rsidRPr="0014595E">
        <w:rPr>
          <w:rFonts w:ascii="Times New Roman" w:hAnsi="Times New Roman"/>
          <w:sz w:val="24"/>
        </w:rPr>
        <w:t xml:space="preserve"> </w:t>
      </w:r>
      <w:r w:rsidR="00B3611E">
        <w:rPr>
          <w:rFonts w:ascii="Times New Roman" w:hAnsi="Times New Roman"/>
          <w:sz w:val="24"/>
        </w:rPr>
        <w:t>года</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p>
    <w:p w:rsidR="007C09F4" w:rsidRPr="0014595E" w:rsidRDefault="00C1217A" w:rsidP="007C09F4">
      <w:pPr>
        <w:pStyle w:val="a6"/>
        <w:numPr>
          <w:ilvl w:val="0"/>
          <w:numId w:val="2"/>
        </w:numPr>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 xml:space="preserve">Заверенная копия выписки из реестра членов СРО по форме, утвержденной Приказом </w:t>
      </w:r>
      <w:proofErr w:type="spellStart"/>
      <w:r w:rsidRPr="00E55813">
        <w:rPr>
          <w:rFonts w:ascii="Times New Roman" w:hAnsi="Times New Roman"/>
          <w:sz w:val="24"/>
        </w:rPr>
        <w:t>Ростехнадзора</w:t>
      </w:r>
      <w:proofErr w:type="spellEnd"/>
      <w:r w:rsidRPr="00E55813">
        <w:rPr>
          <w:rFonts w:ascii="Times New Roman" w:hAnsi="Times New Roman"/>
          <w:sz w:val="24"/>
        </w:rPr>
        <w:t xml:space="preserve"> от 16.02.2017г. № 58</w:t>
      </w:r>
    </w:p>
    <w:p w:rsidR="005665EE" w:rsidRPr="0014595E" w:rsidRDefault="005665EE"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№1</w:t>
      </w:r>
      <w:r w:rsidR="00304BF3">
        <w:rPr>
          <w:rFonts w:ascii="Times New Roman" w:hAnsi="Times New Roman"/>
          <w:sz w:val="24"/>
        </w:rPr>
        <w:t>1</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proofErr w:type="gramStart"/>
      <w:r w:rsidR="00BF375E">
        <w:rPr>
          <w:rFonts w:ascii="Times New Roman" w:hAnsi="Times New Roman"/>
          <w:sz w:val="24"/>
        </w:rPr>
        <w:t>3</w:t>
      </w:r>
      <w:r w:rsidR="00FA2773" w:rsidRPr="00C561F7">
        <w:rPr>
          <w:rFonts w:ascii="Times New Roman" w:hAnsi="Times New Roman"/>
          <w:sz w:val="24"/>
        </w:rPr>
        <w:t xml:space="preserve">  ПДО</w:t>
      </w:r>
      <w:proofErr w:type="gramEnd"/>
      <w:r w:rsidR="00FA2773" w:rsidRPr="00C561F7">
        <w:rPr>
          <w:rFonts w:ascii="Times New Roman" w:hAnsi="Times New Roman"/>
          <w:sz w:val="24"/>
        </w:rPr>
        <w:t>)</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 xml:space="preserve">в электронном виде в формате </w:t>
      </w:r>
      <w:proofErr w:type="spellStart"/>
      <w:r w:rsidR="00AA5D62" w:rsidRPr="00D852DC">
        <w:rPr>
          <w:rFonts w:ascii="Times New Roman" w:hAnsi="Times New Roman"/>
          <w:b/>
          <w:sz w:val="24"/>
        </w:rPr>
        <w:t>Word</w:t>
      </w:r>
      <w:proofErr w:type="spellEnd"/>
      <w:r w:rsidR="00AA5D62" w:rsidRPr="00D852DC">
        <w:rPr>
          <w:rFonts w:ascii="Times New Roman" w:hAnsi="Times New Roman"/>
          <w:b/>
          <w:sz w:val="24"/>
        </w:rPr>
        <w:t xml:space="preserve"> или </w:t>
      </w:r>
      <w:proofErr w:type="spellStart"/>
      <w:r w:rsidR="00AA5D62" w:rsidRPr="00D852DC">
        <w:rPr>
          <w:rFonts w:ascii="Times New Roman" w:hAnsi="Times New Roman"/>
          <w:b/>
          <w:sz w:val="24"/>
        </w:rPr>
        <w:t>Excel</w:t>
      </w:r>
      <w:proofErr w:type="spellEnd"/>
      <w:r w:rsidR="00AA5D62" w:rsidRPr="00D852DC">
        <w:rPr>
          <w:rFonts w:ascii="Times New Roman" w:hAnsi="Times New Roman"/>
          <w:b/>
          <w:sz w:val="24"/>
        </w:rPr>
        <w:t>.</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lastRenderedPageBreak/>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B3611E" w:rsidRPr="00B3611E"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№4 к договору);</w:t>
      </w:r>
    </w:p>
    <w:p w:rsidR="00B3611E" w:rsidRPr="00D852DC"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№5 к договору);</w:t>
      </w:r>
    </w:p>
    <w:p w:rsidR="000613D9" w:rsidRPr="00D852DC"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№6 к договору) – ПРИ НЕОБХОДИМОСТИ подписанный и скреплённый печатью организации в редакции Заказчика в 2-х экземплярах;</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№7 к договору) подписанный и скреплённый печатью организации в редакции Заказчика в 2-х экземплярах;</w:t>
      </w:r>
    </w:p>
    <w:p w:rsidR="00304BF3" w:rsidRPr="00304BF3" w:rsidRDefault="00304BF3" w:rsidP="00480832">
      <w:pPr>
        <w:pStyle w:val="a6"/>
        <w:numPr>
          <w:ilvl w:val="0"/>
          <w:numId w:val="2"/>
        </w:numPr>
        <w:tabs>
          <w:tab w:val="left" w:pos="1418"/>
        </w:tabs>
        <w:ind w:left="1418" w:hanging="341"/>
        <w:contextualSpacing w:val="0"/>
        <w:jc w:val="both"/>
        <w:rPr>
          <w:rFonts w:ascii="Times New Roman" w:hAnsi="Times New Roman"/>
          <w:sz w:val="24"/>
        </w:rPr>
      </w:pPr>
      <w:r w:rsidRPr="00304BF3">
        <w:rPr>
          <w:rFonts w:ascii="Times New Roman" w:hAnsi="Times New Roman"/>
          <w:sz w:val="24"/>
        </w:rPr>
        <w:t>Форма отчета об исполнении Договора (приложение №8 к договору);</w:t>
      </w:r>
    </w:p>
    <w:p w:rsidR="00304BF3" w:rsidRPr="00304BF3" w:rsidRDefault="00304BF3" w:rsidP="00480832">
      <w:pPr>
        <w:pStyle w:val="a6"/>
        <w:numPr>
          <w:ilvl w:val="0"/>
          <w:numId w:val="2"/>
        </w:numPr>
        <w:tabs>
          <w:tab w:val="left" w:pos="1418"/>
        </w:tabs>
        <w:ind w:left="1418" w:hanging="341"/>
        <w:contextualSpacing w:val="0"/>
        <w:jc w:val="both"/>
        <w:rPr>
          <w:rFonts w:ascii="Times New Roman" w:hAnsi="Times New Roman"/>
          <w:sz w:val="24"/>
        </w:rPr>
      </w:pPr>
      <w:r w:rsidRPr="00304BF3">
        <w:rPr>
          <w:rFonts w:ascii="Times New Roman" w:hAnsi="Times New Roman"/>
          <w:spacing w:val="-14"/>
          <w:sz w:val="24"/>
        </w:rPr>
        <w:t xml:space="preserve">Форма отчета о фактически смонтированном оборудовании </w:t>
      </w:r>
      <w:r w:rsidRPr="00304BF3">
        <w:rPr>
          <w:rFonts w:ascii="Times New Roman" w:hAnsi="Times New Roman"/>
          <w:sz w:val="24"/>
        </w:rPr>
        <w:t>(приложение №9 к договору);</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proofErr w:type="gramStart"/>
      <w:r w:rsidRPr="004A7F70">
        <w:rPr>
          <w:rFonts w:ascii="Times New Roman" w:hAnsi="Times New Roman"/>
          <w:sz w:val="24"/>
        </w:rPr>
        <w:t>вариантов  Формы</w:t>
      </w:r>
      <w:proofErr w:type="gramEnd"/>
      <w:r w:rsidRPr="004A7F70">
        <w:rPr>
          <w:rFonts w:ascii="Times New Roman" w:hAnsi="Times New Roman"/>
          <w:sz w:val="24"/>
        </w:rPr>
        <w:t xml:space="preserve"> №1</w:t>
      </w:r>
      <w:r w:rsidR="00304BF3">
        <w:rPr>
          <w:rFonts w:ascii="Times New Roman" w:hAnsi="Times New Roman"/>
          <w:sz w:val="24"/>
        </w:rPr>
        <w:t>0</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4D11D8">
        <w:rPr>
          <w:rFonts w:ascii="Times New Roman" w:hAnsi="Times New Roman"/>
          <w:sz w:val="24"/>
        </w:rPr>
        <w:t>583</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765595" w:rsidRPr="00C40686">
        <w:rPr>
          <w:rFonts w:ascii="Times New Roman" w:hAnsi="Times New Roman"/>
          <w:sz w:val="24"/>
        </w:rPr>
        <w:t>7</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ED1EF7" w:rsidRPr="00C40686">
        <w:rPr>
          <w:rFonts w:ascii="Times New Roman" w:hAnsi="Times New Roman"/>
          <w:sz w:val="24"/>
        </w:rPr>
        <w:t>__________________</w:t>
      </w:r>
      <w:r w:rsidRPr="00C406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первый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proofErr w:type="gramStart"/>
      <w:r w:rsidRPr="00C561F7">
        <w:rPr>
          <w:rFonts w:ascii="Times New Roman" w:hAnsi="Times New Roman"/>
          <w:sz w:val="24"/>
        </w:rPr>
        <w:lastRenderedPageBreak/>
        <w:t>второй  конверт</w:t>
      </w:r>
      <w:proofErr w:type="gramEnd"/>
      <w:r w:rsidRPr="00C561F7">
        <w:rPr>
          <w:rFonts w:ascii="Times New Roman" w:hAnsi="Times New Roman"/>
          <w:sz w:val="24"/>
        </w:rPr>
        <w:t xml:space="preserve">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proofErr w:type="gramStart"/>
      <w:r w:rsidRPr="00C561F7">
        <w:rPr>
          <w:rFonts w:ascii="Times New Roman" w:hAnsi="Times New Roman"/>
          <w:sz w:val="24"/>
        </w:rPr>
        <w:t>четвертый  конверт</w:t>
      </w:r>
      <w:proofErr w:type="gramEnd"/>
      <w:r w:rsidRPr="00C561F7">
        <w:rPr>
          <w:rFonts w:ascii="Times New Roman" w:hAnsi="Times New Roman"/>
          <w:sz w:val="24"/>
        </w:rPr>
        <w:t xml:space="preserve">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C561F7">
        <w:rPr>
          <w:rFonts w:ascii="Times New Roman" w:hAnsi="Times New Roman"/>
          <w:kern w:val="28"/>
          <w:sz w:val="24"/>
        </w:rPr>
        <w:t>документов  должны</w:t>
      </w:r>
      <w:proofErr w:type="gramEnd"/>
      <w:r w:rsidRPr="00C561F7">
        <w:rPr>
          <w:rFonts w:ascii="Times New Roman" w:hAnsi="Times New Roman"/>
          <w:kern w:val="28"/>
          <w:sz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8625F9">
        <w:rPr>
          <w:rFonts w:ascii="Times New Roman" w:hAnsi="Times New Roman"/>
          <w:b/>
          <w:sz w:val="24"/>
        </w:rPr>
        <w:t>09</w:t>
      </w:r>
      <w:r w:rsidRPr="00C561F7">
        <w:rPr>
          <w:rFonts w:ascii="Times New Roman" w:hAnsi="Times New Roman"/>
          <w:b/>
          <w:sz w:val="24"/>
        </w:rPr>
        <w:t xml:space="preserve">» </w:t>
      </w:r>
      <w:r w:rsidR="008625F9">
        <w:rPr>
          <w:rFonts w:ascii="Times New Roman" w:hAnsi="Times New Roman"/>
          <w:b/>
          <w:sz w:val="24"/>
        </w:rPr>
        <w:t>января</w:t>
      </w:r>
      <w:r w:rsidRPr="00C561F7">
        <w:rPr>
          <w:rFonts w:ascii="Times New Roman" w:hAnsi="Times New Roman"/>
          <w:b/>
          <w:sz w:val="24"/>
        </w:rPr>
        <w:t xml:space="preserve"> </w:t>
      </w:r>
      <w:r w:rsidR="008625F9">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8625F9">
        <w:rPr>
          <w:rFonts w:ascii="Times New Roman" w:hAnsi="Times New Roman"/>
          <w:b/>
          <w:sz w:val="24"/>
        </w:rPr>
        <w:t>16</w:t>
      </w:r>
      <w:r w:rsidRPr="00C561F7">
        <w:rPr>
          <w:rFonts w:ascii="Times New Roman" w:hAnsi="Times New Roman"/>
          <w:b/>
          <w:sz w:val="24"/>
        </w:rPr>
        <w:t>:</w:t>
      </w:r>
      <w:r w:rsidR="008625F9">
        <w:rPr>
          <w:rFonts w:ascii="Times New Roman" w:hAnsi="Times New Roman"/>
          <w:b/>
          <w:sz w:val="24"/>
        </w:rPr>
        <w:t>00 (МСК)</w:t>
      </w:r>
      <w:r w:rsidRPr="00C561F7">
        <w:rPr>
          <w:rFonts w:ascii="Times New Roman" w:hAnsi="Times New Roman"/>
          <w:b/>
          <w:sz w:val="24"/>
        </w:rPr>
        <w:t xml:space="preserve"> «</w:t>
      </w:r>
      <w:r w:rsidR="008625F9">
        <w:rPr>
          <w:rFonts w:ascii="Times New Roman" w:hAnsi="Times New Roman"/>
          <w:b/>
          <w:sz w:val="24"/>
        </w:rPr>
        <w:t>06</w:t>
      </w:r>
      <w:r w:rsidRPr="00C561F7">
        <w:rPr>
          <w:rFonts w:ascii="Times New Roman" w:hAnsi="Times New Roman"/>
          <w:b/>
          <w:sz w:val="24"/>
        </w:rPr>
        <w:t xml:space="preserve">» </w:t>
      </w:r>
      <w:r w:rsidR="008625F9">
        <w:rPr>
          <w:rFonts w:ascii="Times New Roman" w:hAnsi="Times New Roman"/>
          <w:b/>
          <w:sz w:val="24"/>
        </w:rPr>
        <w:t>февраля</w:t>
      </w:r>
      <w:r w:rsidRPr="00C561F7">
        <w:rPr>
          <w:rFonts w:ascii="Times New Roman" w:hAnsi="Times New Roman"/>
          <w:b/>
          <w:sz w:val="24"/>
        </w:rPr>
        <w:t xml:space="preserve"> </w:t>
      </w:r>
      <w:r w:rsidR="008625F9">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4D11D8">
        <w:rPr>
          <w:rFonts w:ascii="Times New Roman" w:hAnsi="Times New Roman"/>
          <w:b/>
          <w:sz w:val="24"/>
        </w:rPr>
        <w:t>28</w:t>
      </w:r>
      <w:r w:rsidRPr="00C561F7">
        <w:rPr>
          <w:rFonts w:ascii="Times New Roman" w:hAnsi="Times New Roman"/>
          <w:b/>
          <w:sz w:val="24"/>
        </w:rPr>
        <w:t xml:space="preserve">» </w:t>
      </w:r>
      <w:r w:rsidR="004D11D8">
        <w:rPr>
          <w:rFonts w:ascii="Times New Roman" w:hAnsi="Times New Roman"/>
          <w:b/>
          <w:sz w:val="24"/>
        </w:rPr>
        <w:t>февраля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8625F9">
        <w:rPr>
          <w:rFonts w:ascii="Times New Roman" w:hAnsi="Times New Roman"/>
          <w:sz w:val="24"/>
        </w:rPr>
        <w:t>01</w:t>
      </w:r>
      <w:r w:rsidRPr="00C561F7">
        <w:rPr>
          <w:rFonts w:ascii="Times New Roman" w:hAnsi="Times New Roman"/>
          <w:sz w:val="24"/>
        </w:rPr>
        <w:t xml:space="preserve">» </w:t>
      </w:r>
      <w:r w:rsidR="008625F9">
        <w:rPr>
          <w:rFonts w:ascii="Times New Roman" w:hAnsi="Times New Roman"/>
          <w:sz w:val="24"/>
        </w:rPr>
        <w:t>февраля</w:t>
      </w:r>
      <w:r w:rsidRPr="00C561F7">
        <w:rPr>
          <w:rFonts w:ascii="Times New Roman" w:hAnsi="Times New Roman"/>
          <w:sz w:val="24"/>
        </w:rPr>
        <w:t xml:space="preserve"> </w:t>
      </w:r>
      <w:r w:rsidR="008625F9">
        <w:rPr>
          <w:rFonts w:ascii="Times New Roman" w:hAnsi="Times New Roman"/>
          <w:sz w:val="24"/>
        </w:rPr>
        <w:t>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C561F7">
        <w:rPr>
          <w:rFonts w:ascii="Times New Roman" w:hAnsi="Times New Roman"/>
          <w:sz w:val="24"/>
        </w:rPr>
        <w:t>предложения  без</w:t>
      </w:r>
      <w:proofErr w:type="gramEnd"/>
      <w:r w:rsidRPr="00C561F7">
        <w:rPr>
          <w:rFonts w:ascii="Times New Roman" w:hAnsi="Times New Roman"/>
          <w:sz w:val="24"/>
        </w:rPr>
        <w:t xml:space="preserve"> указания источника поступления.</w:t>
      </w:r>
    </w:p>
    <w:p w:rsidR="008625F9" w:rsidRPr="008625F9" w:rsidRDefault="008625F9" w:rsidP="008625F9">
      <w:pPr>
        <w:spacing w:before="240" w:after="60"/>
        <w:jc w:val="both"/>
        <w:rPr>
          <w:rFonts w:ascii="Times New Roman" w:hAnsi="Times New Roman"/>
          <w:sz w:val="24"/>
        </w:rPr>
      </w:pPr>
      <w:r w:rsidRPr="008625F9">
        <w:rPr>
          <w:rFonts w:ascii="Times New Roman" w:hAnsi="Times New Roman"/>
          <w:sz w:val="24"/>
          <w:u w:val="single"/>
        </w:rPr>
        <w:t>По вопросам организационного характера обращаться к</w:t>
      </w:r>
      <w:r w:rsidRPr="008625F9">
        <w:rPr>
          <w:rFonts w:ascii="Times New Roman" w:hAnsi="Times New Roman"/>
          <w:sz w:val="24"/>
        </w:rPr>
        <w:t>:</w:t>
      </w:r>
    </w:p>
    <w:p w:rsidR="008625F9" w:rsidRDefault="008625F9" w:rsidP="008625F9">
      <w:pPr>
        <w:jc w:val="both"/>
        <w:rPr>
          <w:rFonts w:ascii="Times New Roman" w:hAnsi="Times New Roman"/>
          <w:sz w:val="24"/>
        </w:rPr>
      </w:pPr>
      <w:r w:rsidRPr="008625F9">
        <w:rPr>
          <w:rFonts w:ascii="Times New Roman" w:hAnsi="Times New Roman"/>
          <w:sz w:val="24"/>
        </w:rPr>
        <w:t xml:space="preserve">Ведущему специалисту-руководителю группы закупки работ/услуг Кирилловой Надежде Владимировна, тел.: (4852) 49-82-64, </w:t>
      </w:r>
      <w:r w:rsidRPr="008625F9">
        <w:rPr>
          <w:rFonts w:ascii="Times New Roman" w:hAnsi="Times New Roman"/>
          <w:sz w:val="24"/>
          <w:lang w:val="en-US"/>
        </w:rPr>
        <w:t>E</w:t>
      </w:r>
      <w:r w:rsidRPr="008625F9">
        <w:rPr>
          <w:rFonts w:ascii="Times New Roman" w:hAnsi="Times New Roman"/>
          <w:sz w:val="24"/>
        </w:rPr>
        <w:t>-</w:t>
      </w:r>
      <w:r w:rsidRPr="008625F9">
        <w:rPr>
          <w:rFonts w:ascii="Times New Roman" w:hAnsi="Times New Roman"/>
          <w:sz w:val="24"/>
          <w:lang w:val="en-US"/>
        </w:rPr>
        <w:t>mail</w:t>
      </w:r>
      <w:r w:rsidRPr="008625F9">
        <w:rPr>
          <w:rFonts w:ascii="Times New Roman" w:hAnsi="Times New Roman"/>
          <w:sz w:val="24"/>
        </w:rPr>
        <w:t xml:space="preserve">: </w:t>
      </w:r>
      <w:hyperlink r:id="rId8" w:history="1">
        <w:r w:rsidRPr="008625F9">
          <w:rPr>
            <w:rStyle w:val="a8"/>
            <w:rFonts w:ascii="Times New Roman" w:hAnsi="Times New Roman"/>
            <w:sz w:val="24"/>
          </w:rPr>
          <w:t>KirillovaNV@yanos.slavneft.ru</w:t>
        </w:r>
      </w:hyperlink>
    </w:p>
    <w:p w:rsidR="008625F9" w:rsidRPr="008625F9" w:rsidRDefault="008625F9" w:rsidP="008625F9">
      <w:pPr>
        <w:spacing w:before="240" w:after="60"/>
        <w:jc w:val="both"/>
        <w:rPr>
          <w:rFonts w:ascii="Times New Roman" w:hAnsi="Times New Roman"/>
          <w:sz w:val="24"/>
          <w:u w:val="single"/>
        </w:rPr>
      </w:pPr>
      <w:r w:rsidRPr="008625F9">
        <w:rPr>
          <w:rFonts w:ascii="Times New Roman" w:hAnsi="Times New Roman"/>
          <w:sz w:val="24"/>
          <w:u w:val="single"/>
        </w:rPr>
        <w:t>По вопросам технического характера обращаться:</w:t>
      </w:r>
    </w:p>
    <w:p w:rsidR="008625F9" w:rsidRPr="00036114" w:rsidRDefault="008625F9" w:rsidP="008625F9">
      <w:pPr>
        <w:spacing w:before="60"/>
        <w:rPr>
          <w:rFonts w:ascii="Times New Roman" w:hAnsi="Times New Roman"/>
          <w:sz w:val="24"/>
        </w:rPr>
      </w:pPr>
      <w:r w:rsidRPr="00036114">
        <w:rPr>
          <w:rFonts w:ascii="Times New Roman" w:hAnsi="Times New Roman"/>
          <w:bCs/>
          <w:color w:val="000000"/>
          <w:sz w:val="24"/>
        </w:rPr>
        <w:t>Начальнику сектора отдела закупки услуг ОАО "Славнефть-ЯНОС" – Деткову Александру Игоревичу</w:t>
      </w:r>
      <w:r>
        <w:rPr>
          <w:rFonts w:ascii="Times New Roman" w:hAnsi="Times New Roman"/>
          <w:bCs/>
          <w:color w:val="000000"/>
          <w:sz w:val="24"/>
        </w:rPr>
        <w:t xml:space="preserve">, </w:t>
      </w:r>
      <w:r w:rsidRPr="00036114">
        <w:rPr>
          <w:rFonts w:ascii="Times New Roman" w:hAnsi="Times New Roman"/>
          <w:bCs/>
          <w:color w:val="000000"/>
          <w:sz w:val="24"/>
        </w:rPr>
        <w:t>тел</w:t>
      </w:r>
      <w:r>
        <w:rPr>
          <w:rFonts w:ascii="Times New Roman" w:hAnsi="Times New Roman"/>
          <w:bCs/>
          <w:color w:val="000000"/>
          <w:sz w:val="24"/>
        </w:rPr>
        <w:t>.</w:t>
      </w:r>
      <w:r w:rsidRPr="00036114">
        <w:rPr>
          <w:rFonts w:ascii="Times New Roman" w:hAnsi="Times New Roman"/>
          <w:bCs/>
          <w:color w:val="000000"/>
          <w:sz w:val="24"/>
        </w:rPr>
        <w:t xml:space="preserve"> (</w:t>
      </w:r>
      <w:r w:rsidRPr="00036114">
        <w:rPr>
          <w:rFonts w:ascii="Times New Roman" w:hAnsi="Times New Roman"/>
          <w:bCs/>
          <w:sz w:val="24"/>
        </w:rPr>
        <w:t xml:space="preserve">4852) 49-93-16, факс 49-93-02, </w:t>
      </w:r>
      <w:r w:rsidRPr="00036114">
        <w:rPr>
          <w:rFonts w:ascii="Times New Roman" w:hAnsi="Times New Roman"/>
          <w:sz w:val="24"/>
          <w:lang w:val="en-US"/>
        </w:rPr>
        <w:t>E</w:t>
      </w:r>
      <w:r w:rsidRPr="00036114">
        <w:rPr>
          <w:rFonts w:ascii="Times New Roman" w:hAnsi="Times New Roman"/>
          <w:sz w:val="24"/>
        </w:rPr>
        <w:t>-</w:t>
      </w:r>
      <w:r w:rsidRPr="00036114">
        <w:rPr>
          <w:rFonts w:ascii="Times New Roman" w:hAnsi="Times New Roman"/>
          <w:sz w:val="24"/>
          <w:lang w:val="en-US"/>
        </w:rPr>
        <w:t>mail</w:t>
      </w:r>
      <w:r w:rsidRPr="00036114">
        <w:rPr>
          <w:rFonts w:ascii="Times New Roman" w:hAnsi="Times New Roman"/>
          <w:sz w:val="24"/>
        </w:rPr>
        <w:t>:</w:t>
      </w:r>
      <w:r w:rsidR="00CF470A">
        <w:rPr>
          <w:rFonts w:ascii="Times New Roman" w:hAnsi="Times New Roman"/>
          <w:sz w:val="24"/>
        </w:rPr>
        <w:t xml:space="preserve"> </w:t>
      </w:r>
      <w:hyperlink r:id="rId9" w:history="1">
        <w:r w:rsidRPr="00036114">
          <w:rPr>
            <w:rStyle w:val="a8"/>
            <w:rFonts w:ascii="Times New Roman" w:hAnsi="Times New Roman"/>
            <w:sz w:val="24"/>
            <w:lang w:val="en-US"/>
          </w:rPr>
          <w:t>DetkovAI</w:t>
        </w:r>
        <w:r w:rsidRPr="00036114">
          <w:rPr>
            <w:rStyle w:val="a8"/>
            <w:rFonts w:ascii="Times New Roman" w:hAnsi="Times New Roman"/>
            <w:sz w:val="24"/>
          </w:rPr>
          <w:t>@</w:t>
        </w:r>
        <w:r w:rsidRPr="00036114">
          <w:rPr>
            <w:rStyle w:val="a8"/>
            <w:rFonts w:ascii="Times New Roman" w:hAnsi="Times New Roman"/>
            <w:sz w:val="24"/>
            <w:lang w:val="en-US"/>
          </w:rPr>
          <w:t>yanos</w:t>
        </w:r>
        <w:r w:rsidRPr="00036114">
          <w:rPr>
            <w:rStyle w:val="a8"/>
            <w:rFonts w:ascii="Times New Roman" w:hAnsi="Times New Roman"/>
            <w:sz w:val="24"/>
          </w:rPr>
          <w:t>.</w:t>
        </w:r>
        <w:r w:rsidRPr="00036114">
          <w:rPr>
            <w:rStyle w:val="a8"/>
            <w:rFonts w:ascii="Times New Roman" w:hAnsi="Times New Roman"/>
            <w:sz w:val="24"/>
            <w:lang w:val="en-US"/>
          </w:rPr>
          <w:t>slavneft</w:t>
        </w:r>
        <w:r w:rsidRPr="00036114">
          <w:rPr>
            <w:rStyle w:val="a8"/>
            <w:rFonts w:ascii="Times New Roman" w:hAnsi="Times New Roman"/>
            <w:sz w:val="24"/>
          </w:rPr>
          <w:t>.</w:t>
        </w:r>
        <w:proofErr w:type="spellStart"/>
        <w:r w:rsidRPr="00036114">
          <w:rPr>
            <w:rStyle w:val="a8"/>
            <w:rFonts w:ascii="Times New Roman" w:hAnsi="Times New Roman"/>
            <w:sz w:val="24"/>
            <w:lang w:val="en-US"/>
          </w:rPr>
          <w:t>ru</w:t>
        </w:r>
        <w:proofErr w:type="spellEnd"/>
      </w:hyperlink>
    </w:p>
    <w:p w:rsidR="008625F9" w:rsidRPr="008625F9" w:rsidRDefault="008625F9" w:rsidP="008625F9">
      <w:pPr>
        <w:jc w:val="both"/>
        <w:rPr>
          <w:rFonts w:ascii="Times New Roman" w:hAnsi="Times New Roman"/>
          <w:sz w:val="24"/>
        </w:rPr>
      </w:pP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 xml:space="preserve">на  </w:t>
      </w:r>
      <w:r w:rsidR="00B51481"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Если участник закупки не выполнил условия настоящего предложения делать оферты </w:t>
      </w:r>
      <w:bookmarkStart w:id="0" w:name="_GoBack"/>
      <w:bookmarkEnd w:id="0"/>
      <w:r w:rsidRPr="00C561F7">
        <w:rPr>
          <w:rFonts w:ascii="Times New Roman" w:hAnsi="Times New Roman"/>
          <w:sz w:val="24"/>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xml:space="preserve">. В жалобе указываются: </w:t>
      </w:r>
      <w:r w:rsidRPr="00C561F7">
        <w:rPr>
          <w:rFonts w:ascii="Times New Roman" w:hAnsi="Times New Roman"/>
          <w:sz w:val="24"/>
        </w:rPr>
        <w:lastRenderedPageBreak/>
        <w:t>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8625F9">
        <w:rPr>
          <w:rFonts w:ascii="Times New Roman" w:hAnsi="Times New Roman"/>
          <w:sz w:val="24"/>
        </w:rPr>
        <w:t xml:space="preserve">почта </w:t>
      </w:r>
      <w:hyperlink r:id="rId10" w:history="1">
        <w:r w:rsidR="008625F9" w:rsidRPr="001C624A">
          <w:rPr>
            <w:rStyle w:val="a8"/>
            <w:rFonts w:ascii="Times New Roman" w:hAnsi="Times New Roman"/>
            <w:sz w:val="24"/>
          </w:rPr>
          <w:t>hotline@yanos.slavneft.ru</w:t>
        </w:r>
      </w:hyperlink>
    </w:p>
    <w:p w:rsidR="008625F9" w:rsidRPr="00C561F7" w:rsidRDefault="008625F9" w:rsidP="00DE7BED">
      <w:pPr>
        <w:ind w:firstLine="708"/>
        <w:jc w:val="both"/>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4D11D8">
        <w:rPr>
          <w:rFonts w:ascii="Times New Roman" w:hAnsi="Times New Roman"/>
          <w:sz w:val="24"/>
        </w:rPr>
        <w:t>583</w:t>
      </w:r>
      <w:r w:rsidR="00D549DA" w:rsidRPr="00C40686">
        <w:rPr>
          <w:rFonts w:ascii="Times New Roman" w:hAnsi="Times New Roman"/>
          <w:sz w:val="24"/>
        </w:rPr>
        <w:t>-КС</w:t>
      </w:r>
      <w:r w:rsidR="00E85DE8" w:rsidRPr="00C40686">
        <w:rPr>
          <w:rFonts w:ascii="Times New Roman" w:hAnsi="Times New Roman"/>
          <w:sz w:val="24"/>
        </w:rPr>
        <w:t>-201</w:t>
      </w:r>
      <w:r w:rsidR="00765595" w:rsidRPr="00C40686">
        <w:rPr>
          <w:rFonts w:ascii="Times New Roman" w:hAnsi="Times New Roman"/>
          <w:sz w:val="24"/>
        </w:rPr>
        <w:t>7</w:t>
      </w:r>
      <w:r w:rsidRPr="00C40686">
        <w:rPr>
          <w:rFonts w:ascii="Times New Roman" w:hAnsi="Times New Roman"/>
          <w:sz w:val="24"/>
        </w:rPr>
        <w:t xml:space="preserve"> от </w:t>
      </w:r>
      <w:r w:rsidR="008625F9">
        <w:rPr>
          <w:rFonts w:ascii="Times New Roman" w:hAnsi="Times New Roman"/>
          <w:sz w:val="24"/>
        </w:rPr>
        <w:t>03.01.2018г.: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w:t>
      </w:r>
      <w:proofErr w:type="gramStart"/>
      <w:r w:rsidR="00DE7BED" w:rsidRPr="00271056">
        <w:rPr>
          <w:rFonts w:ascii="Times New Roman" w:hAnsi="Times New Roman"/>
          <w:sz w:val="24"/>
        </w:rPr>
        <w:t>оферту  в</w:t>
      </w:r>
      <w:proofErr w:type="gramEnd"/>
      <w:r w:rsidR="00DE7BED" w:rsidRPr="00271056">
        <w:rPr>
          <w:rFonts w:ascii="Times New Roman" w:hAnsi="Times New Roman"/>
          <w:sz w:val="24"/>
        </w:rPr>
        <w:t xml:space="preserve">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proofErr w:type="gramStart"/>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w:t>
      </w:r>
      <w:proofErr w:type="gramEnd"/>
      <w:r w:rsidR="00682F70" w:rsidRPr="00C7476C">
        <w:rPr>
          <w:rFonts w:ascii="Times New Roman" w:hAnsi="Times New Roman"/>
          <w:sz w:val="24"/>
        </w:rPr>
        <w:t xml:space="preserve"> приложениями </w:t>
      </w:r>
      <w:r w:rsidR="00763AF5" w:rsidRPr="00C7476C">
        <w:rPr>
          <w:rFonts w:ascii="Times New Roman" w:hAnsi="Times New Roman"/>
          <w:sz w:val="24"/>
        </w:rPr>
        <w:t>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3057B9" w:rsidRPr="00C7476C">
        <w:rPr>
          <w:rFonts w:ascii="Times New Roman" w:hAnsi="Times New Roman"/>
          <w:sz w:val="24"/>
        </w:rPr>
        <w:t>5 лет</w:t>
      </w:r>
      <w:r w:rsidR="00923CDA"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Справка о кадровых ресурсах в 1 экз.</w:t>
      </w:r>
      <w:r w:rsidR="00D27E52" w:rsidRPr="00C7476C">
        <w:rPr>
          <w:rFonts w:ascii="Times New Roman" w:hAnsi="Times New Roman"/>
          <w:sz w:val="24"/>
        </w:rPr>
        <w:t xml:space="preserve"> (</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EC65E4" w:rsidRPr="004F0BFF">
        <w:rPr>
          <w:rFonts w:ascii="Times New Roman" w:hAnsi="Times New Roman"/>
          <w:sz w:val="24"/>
        </w:rPr>
        <w:t>Методика оценки регламентов определения стоимости СМР и ПНР и авансов (Форма № 9).</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EC65E4" w:rsidRPr="00C40686">
        <w:rPr>
          <w:rFonts w:ascii="Times New Roman" w:hAnsi="Times New Roman"/>
          <w:sz w:val="24"/>
        </w:rPr>
        <w:t>Ведомости объемов работ.</w:t>
      </w:r>
    </w:p>
    <w:p w:rsidR="00531239" w:rsidRPr="00C40686" w:rsidRDefault="00F077B5" w:rsidP="00FF41DB">
      <w:pPr>
        <w:rPr>
          <w:rFonts w:ascii="Times New Roman" w:hAnsi="Times New Roman"/>
          <w:sz w:val="24"/>
        </w:rPr>
      </w:pPr>
      <w:r w:rsidRPr="00C40686">
        <w:rPr>
          <w:rFonts w:ascii="Times New Roman" w:hAnsi="Times New Roman"/>
          <w:sz w:val="24"/>
        </w:rPr>
        <w:t xml:space="preserve">11. </w:t>
      </w:r>
      <w:r w:rsidR="00EC65E4"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№10).</w:t>
      </w:r>
    </w:p>
    <w:p w:rsidR="00F077B5" w:rsidRDefault="00FF41DB" w:rsidP="00FF41DB">
      <w:pPr>
        <w:rPr>
          <w:rFonts w:ascii="Times New Roman" w:hAnsi="Times New Roman"/>
          <w:sz w:val="24"/>
        </w:rPr>
      </w:pPr>
      <w:r w:rsidRPr="00C40686">
        <w:rPr>
          <w:rFonts w:ascii="Times New Roman" w:hAnsi="Times New Roman"/>
          <w:sz w:val="24"/>
        </w:rPr>
        <w:t>1</w:t>
      </w:r>
      <w:r w:rsidR="00F077B5" w:rsidRPr="00C40686">
        <w:rPr>
          <w:rFonts w:ascii="Times New Roman" w:hAnsi="Times New Roman"/>
          <w:sz w:val="24"/>
        </w:rPr>
        <w:t>2</w:t>
      </w:r>
      <w:r w:rsidRPr="00C40686">
        <w:rPr>
          <w:rFonts w:ascii="Times New Roman" w:hAnsi="Times New Roman"/>
          <w:sz w:val="24"/>
        </w:rPr>
        <w:t xml:space="preserve">. </w:t>
      </w:r>
      <w:r w:rsidR="00EC65E4" w:rsidRPr="004A7F70">
        <w:rPr>
          <w:rFonts w:ascii="Times New Roman" w:hAnsi="Times New Roman"/>
          <w:sz w:val="24"/>
        </w:rPr>
        <w:t xml:space="preserve">Письмо о размере </w:t>
      </w:r>
      <w:proofErr w:type="gramStart"/>
      <w:r w:rsidR="00EC65E4" w:rsidRPr="004A7F70">
        <w:rPr>
          <w:rFonts w:ascii="Times New Roman" w:hAnsi="Times New Roman"/>
          <w:sz w:val="24"/>
        </w:rPr>
        <w:t>сделки  (</w:t>
      </w:r>
      <w:proofErr w:type="gramEnd"/>
      <w:r w:rsidR="00EC65E4" w:rsidRPr="004A7F70">
        <w:rPr>
          <w:rFonts w:ascii="Times New Roman" w:hAnsi="Times New Roman"/>
          <w:sz w:val="24"/>
        </w:rPr>
        <w:t>Форма №11).</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EF1336" w:rsidRPr="001A5C72" w:rsidRDefault="00AE32FD" w:rsidP="0082226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proofErr w:type="spellStart"/>
      <w:r w:rsidR="002D24C1" w:rsidRPr="001A5C72">
        <w:rPr>
          <w:rFonts w:ascii="Times New Roman" w:hAnsi="Times New Roman"/>
          <w:sz w:val="24"/>
        </w:rPr>
        <w:t>Д.Ю.Уржумов</w:t>
      </w:r>
      <w:proofErr w:type="spellEnd"/>
    </w:p>
    <w:p w:rsidR="00A931E0" w:rsidRPr="00D53E31" w:rsidRDefault="00A931E0" w:rsidP="006F3850">
      <w:pPr>
        <w:spacing w:before="0" w:line="276" w:lineRule="auto"/>
        <w:rPr>
          <w:rFonts w:ascii="Times New Roman" w:hAnsi="Times New Roman"/>
          <w:sz w:val="24"/>
        </w:rPr>
      </w:pPr>
    </w:p>
    <w:sectPr w:rsidR="00A931E0" w:rsidRPr="00D53E31" w:rsidSect="006F3850">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5F9" w:rsidRDefault="008625F9" w:rsidP="00FB07D9">
      <w:pPr>
        <w:spacing w:before="0"/>
      </w:pPr>
      <w:r>
        <w:separator/>
      </w:r>
    </w:p>
  </w:endnote>
  <w:endnote w:type="continuationSeparator" w:id="0">
    <w:p w:rsidR="008625F9" w:rsidRDefault="008625F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5F9" w:rsidRDefault="008625F9">
    <w:pPr>
      <w:pStyle w:val="af3"/>
      <w:jc w:val="right"/>
    </w:pPr>
    <w:r>
      <w:fldChar w:fldCharType="begin"/>
    </w:r>
    <w:r>
      <w:instrText xml:space="preserve"> PAGE   \* MERGEFORMAT </w:instrText>
    </w:r>
    <w:r>
      <w:fldChar w:fldCharType="separate"/>
    </w:r>
    <w:r w:rsidR="00CF470A">
      <w:rPr>
        <w:noProof/>
      </w:rPr>
      <w:t>7</w:t>
    </w:r>
    <w:r>
      <w:rPr>
        <w:noProof/>
      </w:rPr>
      <w:fldChar w:fldCharType="end"/>
    </w:r>
  </w:p>
  <w:p w:rsidR="008625F9" w:rsidRDefault="008625F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5F9" w:rsidRDefault="008625F9" w:rsidP="00FB07D9">
      <w:pPr>
        <w:spacing w:before="0"/>
      </w:pPr>
      <w:r>
        <w:separator/>
      </w:r>
    </w:p>
  </w:footnote>
  <w:footnote w:type="continuationSeparator" w:id="0">
    <w:p w:rsidR="008625F9" w:rsidRDefault="008625F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850"/>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9AB"/>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5F9"/>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ABA"/>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70A"/>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8695A"/>
  <w15:docId w15:val="{7ECBCA46-C4C6-45D2-8E49-02DA715B9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DetkovAI@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B4437-A04F-42AF-889A-E26A7613F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3070</Words>
  <Characters>17501</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3</cp:revision>
  <cp:lastPrinted>2018-01-03T09:48:00Z</cp:lastPrinted>
  <dcterms:created xsi:type="dcterms:W3CDTF">2018-01-03T09:57:00Z</dcterms:created>
  <dcterms:modified xsi:type="dcterms:W3CDTF">2018-01-03T09:58:00Z</dcterms:modified>
</cp:coreProperties>
</file>